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928BE" w14:textId="77777777" w:rsidR="00D91292" w:rsidRPr="00346F64" w:rsidRDefault="00346F64">
      <w:pPr>
        <w:rPr>
          <w:rFonts w:ascii="Times New Roman" w:hAnsi="Times New Roman" w:cs="Times New Roman"/>
        </w:rPr>
      </w:pPr>
      <w:r w:rsidRPr="00346F64">
        <w:rPr>
          <w:rFonts w:ascii="Times New Roman" w:hAnsi="Times New Roman" w:cs="Times New Roman"/>
        </w:rPr>
        <w:t>Writing Samples:</w:t>
      </w:r>
    </w:p>
    <w:p w14:paraId="0B0CAE82" w14:textId="77777777" w:rsidR="00346F64" w:rsidRPr="00346F64" w:rsidRDefault="00346F64" w:rsidP="00B83B5F">
      <w:pPr>
        <w:spacing w:line="276" w:lineRule="auto"/>
        <w:rPr>
          <w:rFonts w:ascii="Times New Roman" w:hAnsi="Times New Roman" w:cs="Times New Roman"/>
        </w:rPr>
      </w:pPr>
    </w:p>
    <w:p w14:paraId="54B953C3" w14:textId="77777777" w:rsidR="008F134D" w:rsidRDefault="008F134D" w:rsidP="00B83B5F">
      <w:pPr>
        <w:pStyle w:val="ListParagraph"/>
        <w:numPr>
          <w:ilvl w:val="0"/>
          <w:numId w:val="1"/>
        </w:numPr>
        <w:spacing w:line="276" w:lineRule="auto"/>
        <w:rPr>
          <w:rFonts w:ascii="Times New Roman" w:hAnsi="Times New Roman" w:cs="Times New Roman"/>
        </w:rPr>
      </w:pPr>
      <w:r>
        <w:rPr>
          <w:rFonts w:ascii="Times New Roman" w:hAnsi="Times New Roman" w:cs="Times New Roman"/>
        </w:rPr>
        <w:t>PR writing</w:t>
      </w:r>
    </w:p>
    <w:p w14:paraId="64CF449E" w14:textId="77777777" w:rsidR="008F134D" w:rsidRPr="008F134D" w:rsidRDefault="008F134D" w:rsidP="00B83B5F">
      <w:pPr>
        <w:pStyle w:val="ListParagraph"/>
        <w:numPr>
          <w:ilvl w:val="1"/>
          <w:numId w:val="1"/>
        </w:numPr>
        <w:spacing w:line="276" w:lineRule="auto"/>
        <w:rPr>
          <w:rFonts w:ascii="Times New Roman" w:hAnsi="Times New Roman" w:cs="Times New Roman"/>
        </w:rPr>
      </w:pPr>
      <w:r w:rsidRPr="008F134D">
        <w:rPr>
          <w:rFonts w:ascii="Times New Roman" w:hAnsi="Times New Roman" w:cs="Times New Roman"/>
        </w:rPr>
        <w:t>Dear Mr. Smith,</w:t>
      </w:r>
    </w:p>
    <w:p w14:paraId="7E8846FF" w14:textId="77777777" w:rsidR="008F134D" w:rsidRPr="008F134D" w:rsidRDefault="008F134D" w:rsidP="00B83B5F">
      <w:pPr>
        <w:pStyle w:val="ListParagraph"/>
        <w:spacing w:line="276" w:lineRule="auto"/>
        <w:rPr>
          <w:rFonts w:ascii="Times New Roman" w:hAnsi="Times New Roman" w:cs="Times New Roman"/>
        </w:rPr>
      </w:pPr>
    </w:p>
    <w:p w14:paraId="4D18B087" w14:textId="77777777" w:rsidR="008F134D" w:rsidRPr="008F134D" w:rsidRDefault="008F134D" w:rsidP="00B83B5F">
      <w:pPr>
        <w:pStyle w:val="ListParagraph"/>
        <w:spacing w:line="276" w:lineRule="auto"/>
        <w:ind w:left="1440"/>
        <w:rPr>
          <w:rFonts w:ascii="Times New Roman" w:hAnsi="Times New Roman" w:cs="Times New Roman"/>
        </w:rPr>
      </w:pPr>
      <w:r w:rsidRPr="008F134D">
        <w:rPr>
          <w:rFonts w:ascii="Times New Roman" w:hAnsi="Times New Roman" w:cs="Times New Roman"/>
        </w:rPr>
        <w:t>This is Mary Skinner from Hershey Inc. I am aware that you are hosting a candy convention on December 12, 2014 and I am eager to try and make Hershey Inc. a big part of that convention. Hershey Inc.’s candy is known globally and would bring a lot more business to this convention if it were one of the headline product providers, specifically its new dark chocolate acai and blueberry flavored candies. They are a delicious blend of chocolate and fruit that will make any day better and healthier! They are a new product hitting the nation and we would like to jumpstart their selling at your convention. We know that your convention will be amazing and full of candy lovers everywhere so don’t miss out on the opportunity to help introduce customers to a knew sort of candy! Thank you for your time and we hope to hear back from you soon!</w:t>
      </w:r>
    </w:p>
    <w:p w14:paraId="473909AD" w14:textId="77777777" w:rsidR="008F134D" w:rsidRPr="008F134D" w:rsidRDefault="008F134D" w:rsidP="00B83B5F">
      <w:pPr>
        <w:pStyle w:val="ListParagraph"/>
        <w:spacing w:line="276" w:lineRule="auto"/>
        <w:rPr>
          <w:rFonts w:ascii="Times New Roman" w:hAnsi="Times New Roman" w:cs="Times New Roman"/>
        </w:rPr>
      </w:pPr>
    </w:p>
    <w:p w14:paraId="72351B7E" w14:textId="77777777" w:rsidR="008F134D" w:rsidRPr="008F134D" w:rsidRDefault="008F134D" w:rsidP="00B83B5F">
      <w:pPr>
        <w:pStyle w:val="ListParagraph"/>
        <w:spacing w:line="276" w:lineRule="auto"/>
        <w:ind w:firstLine="720"/>
        <w:rPr>
          <w:rFonts w:ascii="Times New Roman" w:hAnsi="Times New Roman" w:cs="Times New Roman"/>
        </w:rPr>
      </w:pPr>
      <w:r w:rsidRPr="008F134D">
        <w:rPr>
          <w:rFonts w:ascii="Times New Roman" w:hAnsi="Times New Roman" w:cs="Times New Roman"/>
        </w:rPr>
        <w:t>Sincerely,</w:t>
      </w:r>
    </w:p>
    <w:p w14:paraId="7A6CB551" w14:textId="77777777" w:rsidR="008F134D" w:rsidRPr="008F134D" w:rsidRDefault="008F134D" w:rsidP="00B83B5F">
      <w:pPr>
        <w:pStyle w:val="ListParagraph"/>
        <w:spacing w:line="276" w:lineRule="auto"/>
        <w:ind w:firstLine="720"/>
        <w:rPr>
          <w:rFonts w:ascii="Times New Roman" w:hAnsi="Times New Roman" w:cs="Times New Roman"/>
        </w:rPr>
      </w:pPr>
      <w:r w:rsidRPr="008F134D">
        <w:rPr>
          <w:rFonts w:ascii="Times New Roman" w:hAnsi="Times New Roman" w:cs="Times New Roman"/>
        </w:rPr>
        <w:t>Mary Skinner</w:t>
      </w:r>
    </w:p>
    <w:p w14:paraId="2FF354FB" w14:textId="3C3089E1" w:rsidR="008F134D" w:rsidRPr="008F134D" w:rsidRDefault="008F134D" w:rsidP="00B83B5F">
      <w:pPr>
        <w:pStyle w:val="ListParagraph"/>
        <w:spacing w:line="276" w:lineRule="auto"/>
        <w:ind w:firstLine="720"/>
        <w:rPr>
          <w:rFonts w:ascii="Trebuchet MS" w:hAnsi="Trebuchet MS"/>
          <w:noProof/>
          <w:color w:val="653D9A"/>
          <w:sz w:val="18"/>
          <w:szCs w:val="18"/>
        </w:rPr>
      </w:pPr>
      <w:r w:rsidRPr="008F134D">
        <w:rPr>
          <w:rFonts w:ascii="Times New Roman" w:hAnsi="Times New Roman" w:cs="Times New Roman"/>
        </w:rPr>
        <w:t>PR Coordinator, Hershey, Inc.</w:t>
      </w:r>
      <w:r w:rsidRPr="008F134D">
        <w:rPr>
          <w:rFonts w:ascii="Trebuchet MS" w:hAnsi="Trebuchet MS"/>
          <w:noProof/>
          <w:color w:val="653D9A"/>
          <w:sz w:val="18"/>
          <w:szCs w:val="18"/>
        </w:rPr>
        <w:t xml:space="preserve"> </w:t>
      </w:r>
      <w:r w:rsidRPr="008F134D">
        <w:rPr>
          <w:rFonts w:ascii="Times New Roman" w:hAnsi="Times New Roman" w:cs="Times New Roman"/>
        </w:rPr>
        <w:br/>
      </w:r>
    </w:p>
    <w:p w14:paraId="37C41F77" w14:textId="0F9DB347" w:rsidR="00FC017B" w:rsidRDefault="00346F64" w:rsidP="00B83B5F">
      <w:pPr>
        <w:pStyle w:val="ListParagraph"/>
        <w:numPr>
          <w:ilvl w:val="0"/>
          <w:numId w:val="1"/>
        </w:numPr>
        <w:spacing w:line="276" w:lineRule="auto"/>
        <w:rPr>
          <w:rFonts w:ascii="Times New Roman" w:hAnsi="Times New Roman" w:cs="Times New Roman"/>
        </w:rPr>
      </w:pPr>
      <w:r w:rsidRPr="00346F64">
        <w:rPr>
          <w:rFonts w:ascii="Times New Roman" w:hAnsi="Times New Roman" w:cs="Times New Roman"/>
        </w:rPr>
        <w:t>Analytical review:</w:t>
      </w:r>
    </w:p>
    <w:p w14:paraId="0309932F" w14:textId="77777777" w:rsidR="00FC017B" w:rsidRPr="00FC017B" w:rsidRDefault="00346F64" w:rsidP="00B83B5F">
      <w:pPr>
        <w:pStyle w:val="ListParagraph"/>
        <w:numPr>
          <w:ilvl w:val="1"/>
          <w:numId w:val="1"/>
        </w:numPr>
        <w:spacing w:line="276" w:lineRule="auto"/>
        <w:rPr>
          <w:rFonts w:ascii="Times New Roman" w:hAnsi="Times New Roman" w:cs="Times New Roman"/>
        </w:rPr>
      </w:pPr>
      <w:r w:rsidRPr="00FC017B">
        <w:rPr>
          <w:rFonts w:ascii="Times New Roman" w:eastAsia="Times New Roman" w:hAnsi="Times New Roman" w:cs="Times New Roman"/>
          <w:color w:val="000000"/>
        </w:rPr>
        <w:t>The criminal mother can be seen across time in many different movies. She is like a mother hen protecting her baby chicks from the predators that seem to surround them at all times. Two movies that portray this idea of the criminal mother well are Mildred Pierce, which came out in 1945, and The Deep End, which came out in 2001. Although the movies are set apart in time, they still have similar themes. In both movies the mothers have to acquire and takeover some characteristics of the missing father figures in order to protect their families, turning them into androgynous characters that then get tied into criminality.</w:t>
      </w:r>
    </w:p>
    <w:p w14:paraId="7833D91E" w14:textId="61F42373" w:rsidR="00FC017B" w:rsidRDefault="00346F64" w:rsidP="00B83B5F">
      <w:pPr>
        <w:pStyle w:val="ListParagraph"/>
        <w:spacing w:line="276" w:lineRule="auto"/>
        <w:ind w:left="1440" w:firstLine="720"/>
        <w:rPr>
          <w:rFonts w:ascii="Times New Roman" w:eastAsia="Times New Roman" w:hAnsi="Times New Roman" w:cs="Times New Roman"/>
          <w:color w:val="000000"/>
        </w:rPr>
      </w:pPr>
      <w:r w:rsidRPr="00FC017B">
        <w:rPr>
          <w:rFonts w:ascii="Times New Roman" w:eastAsia="Times New Roman" w:hAnsi="Times New Roman" w:cs="Times New Roman"/>
          <w:color w:val="000000"/>
        </w:rPr>
        <w:t xml:space="preserve">For Mildred though, the androgyny happens in more of an emotional sense. In the beginning of the movie, Mildred Pierce, viewers first see her in a nice fur coat and soon see her big, fancy mansion. As the movie goes on though, it is only then that we realize that she did not always live such a glamorous life. In </w:t>
      </w:r>
      <w:proofErr w:type="gramStart"/>
      <w:r w:rsidRPr="00FC017B">
        <w:rPr>
          <w:rFonts w:ascii="Times New Roman" w:eastAsia="Times New Roman" w:hAnsi="Times New Roman" w:cs="Times New Roman"/>
          <w:color w:val="000000"/>
        </w:rPr>
        <w:t>fact</w:t>
      </w:r>
      <w:proofErr w:type="gramEnd"/>
      <w:r w:rsidRPr="00FC017B">
        <w:rPr>
          <w:rFonts w:ascii="Times New Roman" w:eastAsia="Times New Roman" w:hAnsi="Times New Roman" w:cs="Times New Roman"/>
          <w:color w:val="000000"/>
        </w:rPr>
        <w:t xml:space="preserve"> we find out that she works hard by cooking, and cleaning and soon opens her own restaurant in order to get where she is. She didn’t just marry into the rich life. Instantly this starts to resonate in the minds of the viewers how Mildred must accept the fact that she is practically a single mom, having to raise her children as both mom and dad, or as both discipliner and caretaker. In other </w:t>
      </w:r>
      <w:proofErr w:type="gramStart"/>
      <w:r w:rsidRPr="00FC017B">
        <w:rPr>
          <w:rFonts w:ascii="Times New Roman" w:eastAsia="Times New Roman" w:hAnsi="Times New Roman" w:cs="Times New Roman"/>
          <w:color w:val="000000"/>
        </w:rPr>
        <w:t>words</w:t>
      </w:r>
      <w:proofErr w:type="gramEnd"/>
      <w:r w:rsidRPr="00FC017B">
        <w:rPr>
          <w:rFonts w:ascii="Times New Roman" w:eastAsia="Times New Roman" w:hAnsi="Times New Roman" w:cs="Times New Roman"/>
          <w:color w:val="000000"/>
        </w:rPr>
        <w:t xml:space="preserve"> she must take on the manly role of the father mentally too, showing her androgyny. Especially since back in the 40s, men were more of the punisher, so for Mildred </w:t>
      </w:r>
      <w:r w:rsidRPr="00FC017B">
        <w:rPr>
          <w:rFonts w:ascii="Times New Roman" w:eastAsia="Times New Roman" w:hAnsi="Times New Roman" w:cs="Times New Roman"/>
          <w:color w:val="000000"/>
        </w:rPr>
        <w:lastRenderedPageBreak/>
        <w:t>to do it must mean she must change herself a little and detach herself somewhat from being completely feminine in order to punish her own children, specifically Veda, who she dotes on all the time.</w:t>
      </w:r>
    </w:p>
    <w:p w14:paraId="6E00DAC6" w14:textId="77777777" w:rsidR="008F134D" w:rsidRDefault="008F134D" w:rsidP="00B83B5F">
      <w:pPr>
        <w:pStyle w:val="ListParagraph"/>
        <w:spacing w:line="276" w:lineRule="auto"/>
        <w:ind w:left="1440" w:firstLine="720"/>
        <w:rPr>
          <w:rFonts w:ascii="Times New Roman" w:eastAsia="Times New Roman" w:hAnsi="Times New Roman" w:cs="Times New Roman"/>
          <w:color w:val="000000"/>
        </w:rPr>
      </w:pPr>
    </w:p>
    <w:p w14:paraId="18A5EE10" w14:textId="474F422B" w:rsidR="00FC017B" w:rsidRPr="00AB7F39" w:rsidRDefault="00FC017B" w:rsidP="00AB7F39">
      <w:pPr>
        <w:pStyle w:val="ListParagraph"/>
        <w:numPr>
          <w:ilvl w:val="1"/>
          <w:numId w:val="1"/>
        </w:numPr>
        <w:spacing w:line="276" w:lineRule="auto"/>
        <w:rPr>
          <w:rFonts w:ascii="Times New Roman" w:hAnsi="Times New Roman" w:cs="Times New Roman"/>
        </w:rPr>
      </w:pPr>
      <w:r>
        <w:rPr>
          <w:rFonts w:ascii="Times New Roman" w:hAnsi="Times New Roman" w:cs="Times New Roman"/>
        </w:rPr>
        <w:t>The cultural studies theory is i</w:t>
      </w:r>
      <w:r w:rsidRPr="00A3639C">
        <w:rPr>
          <w:rFonts w:ascii="Times New Roman" w:hAnsi="Times New Roman" w:cs="Times New Roman"/>
        </w:rPr>
        <w:t>nterested in how diff</w:t>
      </w:r>
      <w:r>
        <w:rPr>
          <w:rFonts w:ascii="Times New Roman" w:hAnsi="Times New Roman" w:cs="Times New Roman"/>
        </w:rPr>
        <w:t>erent</w:t>
      </w:r>
      <w:r w:rsidRPr="00A3639C">
        <w:rPr>
          <w:rFonts w:ascii="Times New Roman" w:hAnsi="Times New Roman" w:cs="Times New Roman"/>
        </w:rPr>
        <w:t xml:space="preserve"> cultural forms are produced and tested through </w:t>
      </w:r>
      <w:r>
        <w:rPr>
          <w:rFonts w:ascii="Times New Roman" w:hAnsi="Times New Roman" w:cs="Times New Roman"/>
        </w:rPr>
        <w:t>communication (Flew 38). In turn, British pop music has helped create an image and a culture for many young people so it can be studied through this theory. In a study done by Margaret K. Hogg and Emma N. Banister in the 1990s, adolescent British youths were asked questions about the image surrounding pop music culture and the “instruments of media transfer” (Hogg 19). In their findings they found that “i</w:t>
      </w:r>
      <w:r w:rsidRPr="00A3639C">
        <w:rPr>
          <w:rFonts w:ascii="Times New Roman" w:hAnsi="Times New Roman" w:cs="Times New Roman"/>
        </w:rPr>
        <w:t>mitation of fashion tr</w:t>
      </w:r>
      <w:r>
        <w:rPr>
          <w:rFonts w:ascii="Times New Roman" w:hAnsi="Times New Roman" w:cs="Times New Roman"/>
        </w:rPr>
        <w:t xml:space="preserve">ends was an important instrument </w:t>
      </w:r>
      <w:r w:rsidRPr="00A3639C">
        <w:rPr>
          <w:rFonts w:ascii="Times New Roman" w:hAnsi="Times New Roman" w:cs="Times New Roman"/>
        </w:rPr>
        <w:t>for meaning transfer from the pop stars to the adolescents</w:t>
      </w:r>
      <w:r>
        <w:rPr>
          <w:rFonts w:ascii="Times New Roman" w:hAnsi="Times New Roman" w:cs="Times New Roman"/>
        </w:rPr>
        <w:t xml:space="preserve">” meaning that the fashion of the British pop musicians helped create a specific culture that surrounded this type of music not just the music itself (Hogg 22). This culture was then transferred through the plane of </w:t>
      </w:r>
      <w:proofErr w:type="spellStart"/>
      <w:r>
        <w:rPr>
          <w:rFonts w:ascii="Times New Roman" w:hAnsi="Times New Roman" w:cs="Times New Roman"/>
        </w:rPr>
        <w:t>mediascapes</w:t>
      </w:r>
      <w:proofErr w:type="spellEnd"/>
      <w:r>
        <w:rPr>
          <w:rFonts w:ascii="Times New Roman" w:hAnsi="Times New Roman" w:cs="Times New Roman"/>
        </w:rPr>
        <w:t xml:space="preserve"> because media such as the internet helped spread the British pop music, and its image, to the world (Flew 42).</w:t>
      </w:r>
      <w:bookmarkStart w:id="0" w:name="_GoBack"/>
      <w:bookmarkEnd w:id="0"/>
    </w:p>
    <w:p w14:paraId="7D71632C" w14:textId="77777777" w:rsidR="00346F64" w:rsidRDefault="00346F64" w:rsidP="00B83B5F">
      <w:pPr>
        <w:spacing w:line="276" w:lineRule="auto"/>
        <w:rPr>
          <w:rFonts w:ascii="Times New Roman" w:eastAsia="Times New Roman" w:hAnsi="Times New Roman" w:cs="Times New Roman"/>
        </w:rPr>
      </w:pPr>
    </w:p>
    <w:p w14:paraId="2E5DA949" w14:textId="77777777" w:rsidR="008F134D" w:rsidRDefault="008F134D" w:rsidP="00B83B5F">
      <w:pPr>
        <w:pStyle w:val="ListParagraph"/>
        <w:numPr>
          <w:ilvl w:val="0"/>
          <w:numId w:val="1"/>
        </w:numPr>
        <w:spacing w:line="276" w:lineRule="auto"/>
        <w:rPr>
          <w:rFonts w:ascii="Times New Roman" w:eastAsia="Times New Roman" w:hAnsi="Times New Roman" w:cs="Times New Roman"/>
        </w:rPr>
      </w:pPr>
      <w:r>
        <w:rPr>
          <w:rFonts w:ascii="Times New Roman" w:eastAsia="Times New Roman" w:hAnsi="Times New Roman" w:cs="Times New Roman"/>
        </w:rPr>
        <w:t>Creative</w:t>
      </w:r>
    </w:p>
    <w:p w14:paraId="69EEDA80" w14:textId="77777777" w:rsidR="008F134D" w:rsidRPr="008F134D" w:rsidRDefault="008F134D" w:rsidP="00B83B5F">
      <w:pPr>
        <w:pStyle w:val="ListParagraph"/>
        <w:numPr>
          <w:ilvl w:val="1"/>
          <w:numId w:val="1"/>
        </w:numPr>
        <w:spacing w:line="276" w:lineRule="auto"/>
        <w:rPr>
          <w:rFonts w:ascii="Times New Roman" w:eastAsia="Times New Roman" w:hAnsi="Times New Roman" w:cs="Times New Roman"/>
        </w:rPr>
      </w:pPr>
      <w:r w:rsidRPr="008F134D">
        <w:rPr>
          <w:rFonts w:ascii="Times New Roman" w:hAnsi="Times New Roman" w:cs="Times New Roman"/>
        </w:rPr>
        <w:t xml:space="preserve">The nursing home Georgia lived in was old and dusty, like most of the people in it. The halls she walked down smelt like a mixture of soap and old cheese, but she always loved her afternoon strolls through the home, just like she was doing on this cool Sunday in April. She passed by Angela’s room and waved at her as the little women sat knitting a sweater for a son that never came to see her. She then passed by the cranky Mr. Anderson’s room where he takes a nap every day from 1 to 4pm. She would casually walk through the home at the same time each day, looking at all the colorful residents all in their places, as if in a play. </w:t>
      </w:r>
    </w:p>
    <w:p w14:paraId="2B7AB94C" w14:textId="2934CED0" w:rsidR="008F134D" w:rsidRPr="008F134D" w:rsidRDefault="008F134D" w:rsidP="00B83B5F">
      <w:pPr>
        <w:pStyle w:val="ListParagraph"/>
        <w:spacing w:line="276" w:lineRule="auto"/>
        <w:ind w:left="1440" w:firstLine="720"/>
        <w:rPr>
          <w:rFonts w:ascii="Times New Roman" w:eastAsia="Times New Roman" w:hAnsi="Times New Roman" w:cs="Times New Roman"/>
        </w:rPr>
      </w:pPr>
      <w:r w:rsidRPr="008F134D">
        <w:rPr>
          <w:rFonts w:ascii="Times New Roman" w:hAnsi="Times New Roman" w:cs="Times New Roman"/>
        </w:rPr>
        <w:t xml:space="preserve">Georgia wasn’t a fast walker but in her younger days she used to be the fastest in her grade. She would run home every day after school to help her mother and father with the chores on their family farm. However, now, Georgia does not run, it’s more of a slow scoot. Her bones may be weak now but her love for being active has not changed. Her most favorite thing to do though, is most definitely dancing. Ever since she could remember, Georgia loved to dance. She loved the way it made her feel: free, unstoppable, and confident. And nowadays, dancing was a rarity for a </w:t>
      </w:r>
      <w:proofErr w:type="gramStart"/>
      <w:r w:rsidRPr="008F134D">
        <w:rPr>
          <w:rFonts w:ascii="Times New Roman" w:hAnsi="Times New Roman" w:cs="Times New Roman"/>
        </w:rPr>
        <w:t>women</w:t>
      </w:r>
      <w:proofErr w:type="gramEnd"/>
      <w:r w:rsidRPr="008F134D">
        <w:rPr>
          <w:rFonts w:ascii="Times New Roman" w:hAnsi="Times New Roman" w:cs="Times New Roman"/>
        </w:rPr>
        <w:t xml:space="preserve"> her age, especially for ones that have broken both their hips like Georgia had.</w:t>
      </w:r>
    </w:p>
    <w:p w14:paraId="132582A7" w14:textId="4DDA37E1" w:rsidR="008F134D" w:rsidRPr="008F134D" w:rsidRDefault="008F134D" w:rsidP="008F134D">
      <w:pPr>
        <w:spacing w:line="360" w:lineRule="auto"/>
        <w:rPr>
          <w:rFonts w:ascii="Times New Roman" w:eastAsia="Times New Roman" w:hAnsi="Times New Roman" w:cs="Times New Roman"/>
        </w:rPr>
      </w:pPr>
    </w:p>
    <w:p w14:paraId="6A2DCBD6" w14:textId="77777777" w:rsidR="00346F64" w:rsidRPr="00346F64" w:rsidRDefault="00346F64" w:rsidP="00346F64">
      <w:pPr>
        <w:spacing w:line="360" w:lineRule="auto"/>
        <w:rPr>
          <w:rFonts w:ascii="Times New Roman" w:hAnsi="Times New Roman" w:cs="Times New Roman"/>
        </w:rPr>
      </w:pPr>
    </w:p>
    <w:sectPr w:rsidR="00346F64" w:rsidRPr="00346F64" w:rsidSect="00933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E0A8A"/>
    <w:multiLevelType w:val="hybridMultilevel"/>
    <w:tmpl w:val="39909FBE"/>
    <w:lvl w:ilvl="0" w:tplc="657E1F4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A52F26"/>
    <w:multiLevelType w:val="hybridMultilevel"/>
    <w:tmpl w:val="1A1876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B6EA2"/>
    <w:multiLevelType w:val="hybridMultilevel"/>
    <w:tmpl w:val="8E12F45C"/>
    <w:lvl w:ilvl="0" w:tplc="C4A69B0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64"/>
    <w:rsid w:val="00346F64"/>
    <w:rsid w:val="00433505"/>
    <w:rsid w:val="008F134D"/>
    <w:rsid w:val="00933C02"/>
    <w:rsid w:val="00AB7F39"/>
    <w:rsid w:val="00B83B5F"/>
    <w:rsid w:val="00FC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45E3F6"/>
  <w14:defaultImageDpi w14:val="32767"/>
  <w15:chartTrackingRefBased/>
  <w15:docId w15:val="{7DA88C8F-3CA7-2A4C-BA73-E92F6EA5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F64"/>
    <w:pPr>
      <w:ind w:left="720"/>
      <w:contextualSpacing/>
    </w:pPr>
  </w:style>
  <w:style w:type="paragraph" w:styleId="NormalWeb">
    <w:name w:val="Normal (Web)"/>
    <w:basedOn w:val="Normal"/>
    <w:uiPriority w:val="99"/>
    <w:semiHidden/>
    <w:unhideWhenUsed/>
    <w:rsid w:val="00346F6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2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Skinner</dc:creator>
  <cp:keywords/>
  <dc:description/>
  <cp:lastModifiedBy>Mary Skinner</cp:lastModifiedBy>
  <cp:revision>4</cp:revision>
  <dcterms:created xsi:type="dcterms:W3CDTF">2019-07-19T23:46:00Z</dcterms:created>
  <dcterms:modified xsi:type="dcterms:W3CDTF">2019-07-20T19:12:00Z</dcterms:modified>
</cp:coreProperties>
</file>